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75CFA">
      <w:pPr>
        <w:spacing w:after="0" w:line="360" w:lineRule="auto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 w14:paraId="5376D995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56"/>
          <w:szCs w:val="56"/>
        </w:rPr>
      </w:pPr>
      <w:r>
        <w:rPr>
          <w:rFonts w:ascii="Times New Roman" w:hAnsi="Times New Roman" w:eastAsia="Calibri" w:cs="Times New Roman"/>
          <w:b/>
          <w:sz w:val="56"/>
          <w:szCs w:val="56"/>
        </w:rPr>
        <w:t>Тренинг на сплочение педагогического коллектива</w:t>
      </w:r>
    </w:p>
    <w:p w14:paraId="3C2F4B86">
      <w:pPr>
        <w:spacing w:after="0" w:line="360" w:lineRule="auto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48"/>
          <w:szCs w:val="48"/>
        </w:rPr>
        <w:t>Тема: «Коллектив – это мы</w:t>
      </w:r>
    </w:p>
    <w:p w14:paraId="7D712F3D">
      <w:pPr>
        <w:spacing w:after="0" w:line="360" w:lineRule="auto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 w14:paraId="44B98213"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>сплочение педагогического коллектива.</w:t>
      </w:r>
    </w:p>
    <w:p w14:paraId="1BBFF55C">
      <w:p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2E3497D3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способствовать позитивным взаимоотношениям, взаимопониманию между педагогами;</w:t>
      </w:r>
    </w:p>
    <w:p w14:paraId="32B1457B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повышение групповой сплоченности;</w:t>
      </w:r>
    </w:p>
    <w:p w14:paraId="55C352A1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снятие мышечного и эмоционального напряжения педагогов;</w:t>
      </w:r>
    </w:p>
    <w:p w14:paraId="4145C740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улучшение эмоционального состояния педагогов.</w:t>
      </w:r>
    </w:p>
    <w:p w14:paraId="2CF9B725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клубок ниток, вырезки из журналов, ножницы, клей, листы бумаги, фломастеры, цветок с лепестками.</w:t>
      </w:r>
    </w:p>
    <w:p w14:paraId="02F3D891">
      <w:p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Ход тренинга.</w:t>
      </w:r>
    </w:p>
    <w:p w14:paraId="5FC7E926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Вступительное слово педагога-психолога.</w:t>
      </w:r>
    </w:p>
    <w:p w14:paraId="134832A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Добрый день! Я рада видеть вас на нашем тренинги. В этом учебном году это последняя встреча. Поэтому мы постараемся с вами подвести итог учебного года и попутно расслабимся, отдохнём и возможно узнаем что-то новое о коллегах.</w:t>
      </w:r>
    </w:p>
    <w:p w14:paraId="53CCAF20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 «Давайте поздороваемся»</w:t>
      </w:r>
    </w:p>
    <w:p w14:paraId="6E6732C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положительного эмоционального настроя, снятие психоэмоционального напряжения</w:t>
      </w:r>
    </w:p>
    <w:p w14:paraId="081388B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Участники по сигналу педагога-психолога начинают хаотично двигаться по музыкальному залу и здороваются со всеми, кто встречается на их пути. Здороваться надо определенным образом:</w:t>
      </w:r>
    </w:p>
    <w:p w14:paraId="70714DC4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1 хлопок — здороваемся за руку;</w:t>
      </w:r>
    </w:p>
    <w:p w14:paraId="45C13E41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2 хлопка — здороваемся плечиками;</w:t>
      </w:r>
    </w:p>
    <w:p w14:paraId="217E2CB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 3 хлопка — здороваемся спинками.</w:t>
      </w:r>
    </w:p>
    <w:p w14:paraId="0087226F">
      <w:p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 время игры разговаривать нельзя.</w:t>
      </w:r>
    </w:p>
    <w:p w14:paraId="5B40B2A5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Упражнение «Чем мы похожи»</w:t>
      </w:r>
    </w:p>
    <w:p w14:paraId="5C12583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повышение групповой сплочённости.</w:t>
      </w:r>
    </w:p>
    <w:p w14:paraId="46CFB12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клубок ниток.</w:t>
      </w:r>
    </w:p>
    <w:p w14:paraId="28CB868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Описание: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Тот, у кого в руках клубок обматывает нитку о палец и кидает клубок любому из участников и говорит: «Я такой же, как ты потому что…». Поймавший клубок соглашается или нет и обмотав нитку о палец кидает клубок другому участнику, также проговаривая чем он с ним похож.  называет, чем, по его мнению, все присутствующие похожи друг на друга. Упражнение продолжается до тех пор, пока клубок не побывает у всех в руках. Одному и тому же участнику кидать клубок два раза нельзя.</w:t>
      </w:r>
    </w:p>
    <w:p w14:paraId="22F4915B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 «Комплимент»</w:t>
      </w:r>
    </w:p>
    <w:p w14:paraId="1B791F4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улучшение эмоционального состояния педагогов.</w:t>
      </w:r>
    </w:p>
    <w:p w14:paraId="10B10098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клубок ниток</w:t>
      </w:r>
    </w:p>
    <w:p w14:paraId="717083F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Описание: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Задача участников смотать клубок при этом говоря кидающему комплимент.</w:t>
      </w:r>
    </w:p>
    <w:p w14:paraId="0484404E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Упражнение «Узнать через прикосновение»</w:t>
      </w:r>
    </w:p>
    <w:p w14:paraId="60A39739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создание доверительных отношений.</w:t>
      </w:r>
    </w:p>
    <w:p w14:paraId="7EED49F5">
      <w:p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Описание: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Участники сидят по кругу. В центре круга стоит пустой стул. Педагог-психолог предлагает одному из участников сесть на этот стул и закрыть глаза. Участники по очереди должны подходить и дотрагиваться до сидящего в центре круга, а его задача не открывая глаз догадаться кто это. Психолог в свою очередь говорит правильно он угадал или нет. Участники подходят в произвольном порядке, можно повторяться. Важно, чтобы во время упражнения в зале была тишина. Упражнение повторяется несколько раз, в зависимости от количества желающих побывать в центре круга. После упражнения происходит обсуждение. </w:t>
      </w:r>
    </w:p>
    <w:p w14:paraId="703B3D8D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Упражнение «Лепестки знакомства»</w:t>
      </w:r>
    </w:p>
    <w:p w14:paraId="2BB54CAD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формирование позитивных взаимоотношений внутри коллектива.</w:t>
      </w:r>
    </w:p>
    <w:p w14:paraId="654B4576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цветок с лепестками.</w:t>
      </w:r>
    </w:p>
    <w:p w14:paraId="13B4BE0D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Описание: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центра круга лежит цветок, на его лепестках написаны фразы. Задача участников по очереди подходить к лепестку и давать ответ на этот вопрос.</w:t>
      </w:r>
    </w:p>
    <w:p w14:paraId="17EBA7B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Фразы для лепестков:</w:t>
      </w:r>
    </w:p>
    <w:p w14:paraId="468D79F5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Три вещи, которые мне нравятся</w:t>
      </w:r>
    </w:p>
    <w:p w14:paraId="3C8C967A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Три вещи, которые мне не нравятся</w:t>
      </w:r>
    </w:p>
    <w:p w14:paraId="7875A46D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Человек, которым я восхищаюсь</w:t>
      </w:r>
    </w:p>
    <w:p w14:paraId="5431EF32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Три места, где я жил</w:t>
      </w:r>
    </w:p>
    <w:p w14:paraId="1AB225E9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Что бы я хотел сделать?</w:t>
      </w:r>
    </w:p>
    <w:p w14:paraId="3F651FD4">
      <w:pPr>
        <w:pStyle w:val="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eastAsia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Чем я горжусь.</w:t>
      </w:r>
    </w:p>
    <w:p w14:paraId="2582ED19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Создание коллажа не тему: «Мои достижения за учебный год»</w:t>
      </w:r>
    </w:p>
    <w:p w14:paraId="2ACE8CD5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подведение итогов прошедшего учебного года. </w:t>
      </w:r>
    </w:p>
    <w:p w14:paraId="50FD9C6C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Оборудование: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вырезки из журналов, ножницы, клей, листы бумаги, фломастеры.</w:t>
      </w:r>
    </w:p>
    <w:p w14:paraId="2C66BB4B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Описание: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Задача участников создать коллаж на тему: «Мои достижения за учебный год». В конце каждый из участников рассказывает, что у него получилось.</w:t>
      </w:r>
    </w:p>
    <w:p w14:paraId="7C2C00D6">
      <w:pPr>
        <w:pStyle w:val="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Заключительные слова педагога-психолога.</w:t>
      </w:r>
    </w:p>
    <w:p w14:paraId="3F2914B8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  На этом наш тренинг заканчивается. Я предлагаю завершить его пожеланиями нашему коллективу. Мы будем передавать по кругу клубок, тот у кого в руках клубок должен продолжить фразу: «Я желаю нашему коллективу…»</w:t>
      </w:r>
    </w:p>
    <w:p w14:paraId="260C9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77635" cy="4852035"/>
            <wp:effectExtent l="0" t="0" r="18415" b="5715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635" cy="485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333C25">
      <w:bookmarkStart w:id="0" w:name="_GoBack"/>
      <w:bookmarkEnd w:id="0"/>
    </w:p>
    <w:sectPr>
      <w:pgSz w:w="11906" w:h="16838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984EBC"/>
    <w:multiLevelType w:val="multilevel"/>
    <w:tmpl w:val="01984EB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F1918"/>
    <w:multiLevelType w:val="multilevel"/>
    <w:tmpl w:val="155F191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9FC6C04"/>
    <w:multiLevelType w:val="multilevel"/>
    <w:tmpl w:val="29FC6C0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B42D9"/>
    <w:rsid w:val="0F5B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2025-02-09T09:14:00Z</dcterms:created>
  <dc:creator>User</dc:creator>
  <cp:lastModifiedBy>User</cp:lastModifiedBy>
  <dcterms:modified xsi:type="dcterms:W3CDTF">2025-02-09T09:14:34Z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5F5713506EDC48E69665A6F9219B6993_11</vt:lpwstr>
  </property>
</Properties>
</file>